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B3" w:rsidRPr="00FE01ED" w:rsidRDefault="00CD13B3" w:rsidP="00CD13B3">
      <w:pPr>
        <w:pStyle w:val="Default"/>
      </w:pPr>
    </w:p>
    <w:p w:rsidR="00CD13B3" w:rsidRPr="00FE01ED" w:rsidRDefault="00CD13B3" w:rsidP="00CD13B3">
      <w:pPr>
        <w:pStyle w:val="Default"/>
        <w:rPr>
          <w:b/>
          <w:bCs/>
        </w:rPr>
      </w:pPr>
      <w:r w:rsidRPr="00FE01ED">
        <w:t xml:space="preserve"> </w:t>
      </w:r>
      <w:r w:rsidRPr="00FE01ED">
        <w:rPr>
          <w:b/>
          <w:bCs/>
        </w:rPr>
        <w:t xml:space="preserve">Аннотация к рабочей программе по литературе в 10-11 классах </w:t>
      </w:r>
    </w:p>
    <w:p w:rsidR="00CD13B3" w:rsidRPr="00FE01ED" w:rsidRDefault="00FE01ED" w:rsidP="00CD13B3">
      <w:pPr>
        <w:pStyle w:val="a3"/>
        <w:numPr>
          <w:ilvl w:val="0"/>
          <w:numId w:val="6"/>
        </w:num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«Литература</w:t>
      </w:r>
      <w:r w:rsidR="00CD13B3" w:rsidRPr="00FE01ED">
        <w:rPr>
          <w:rFonts w:ascii="Times New Roman" w:hAnsi="Times New Roman" w:cs="Times New Roman"/>
          <w:b/>
          <w:sz w:val="24"/>
          <w:szCs w:val="24"/>
        </w:rPr>
        <w:t xml:space="preserve">» в учебном плане. </w:t>
      </w:r>
    </w:p>
    <w:p w:rsidR="00CD13B3" w:rsidRPr="00FE01ED" w:rsidRDefault="00CD13B3" w:rsidP="00CD13B3">
      <w:pPr>
        <w:pStyle w:val="Default"/>
      </w:pPr>
      <w:r w:rsidRPr="00FE01ED">
        <w:t xml:space="preserve">Преподавание литературы в 10 классе ведётся по учебнику Ю.В. Лебедева. Литература. 10 класс. Учебник для общеобразовательных организаций. Базовый уровень. В 2 частях / Ю.В. Лебедев - 8-е изд.- М.: Просвещение, 2020 </w:t>
      </w:r>
    </w:p>
    <w:p w:rsidR="00CD13B3" w:rsidRPr="00FE01ED" w:rsidRDefault="00CD13B3" w:rsidP="00CD13B3">
      <w:pPr>
        <w:pStyle w:val="Default"/>
      </w:pPr>
      <w:r w:rsidRPr="00FE01ED">
        <w:t xml:space="preserve">Рабочая программа по литературе для 10-х классов рассчитана на 105 часов (3 часа в неделю). </w:t>
      </w:r>
    </w:p>
    <w:p w:rsidR="00CD13B3" w:rsidRPr="00FE01ED" w:rsidRDefault="00CD13B3" w:rsidP="00CD13B3">
      <w:pPr>
        <w:pStyle w:val="Default"/>
      </w:pPr>
      <w:r w:rsidRPr="00FE01ED">
        <w:t xml:space="preserve">Преподавание литературы в 11 классе ведётся по учебнику В. П. Журавлёва. Литература. Учебник 11 класс. -М.: Просвещение, 2018 </w:t>
      </w:r>
    </w:p>
    <w:p w:rsidR="00CD13B3" w:rsidRPr="00FE01ED" w:rsidRDefault="00CD13B3" w:rsidP="00CD13B3">
      <w:pPr>
        <w:pStyle w:val="Default"/>
      </w:pPr>
      <w:r w:rsidRPr="00FE01ED">
        <w:t xml:space="preserve">Рабочая программа по литературе для 11-х классов рассчитана на 102 часа (3 часа в неделю). </w:t>
      </w:r>
    </w:p>
    <w:p w:rsidR="00CD13B3" w:rsidRPr="00FE01ED" w:rsidRDefault="00CD13B3" w:rsidP="00CD13B3">
      <w:pPr>
        <w:pStyle w:val="a3"/>
        <w:numPr>
          <w:ilvl w:val="0"/>
          <w:numId w:val="6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FE01ED">
        <w:rPr>
          <w:rFonts w:ascii="Times New Roman" w:hAnsi="Times New Roman" w:cs="Times New Roman"/>
          <w:b/>
          <w:sz w:val="24"/>
          <w:szCs w:val="24"/>
        </w:rPr>
        <w:t>Цели и задачи обучения предмету «Литература».</w:t>
      </w:r>
      <w:r w:rsidRPr="00FE0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3B3" w:rsidRPr="00FE01ED" w:rsidRDefault="00CD13B3" w:rsidP="00CD13B3">
      <w:pPr>
        <w:pStyle w:val="Default"/>
      </w:pPr>
      <w:r w:rsidRPr="00FE01ED">
        <w:t xml:space="preserve">Изучение литературы направлено на достижение следующих </w:t>
      </w:r>
      <w:r w:rsidRPr="00FE01ED">
        <w:rPr>
          <w:b/>
          <w:bCs/>
        </w:rPr>
        <w:t>целей</w:t>
      </w:r>
      <w:r w:rsidRPr="00FE01ED">
        <w:t xml:space="preserve">, обеспечивающих реализацию личностно ориентированного подхода к обучению: </w:t>
      </w:r>
    </w:p>
    <w:p w:rsidR="00CD13B3" w:rsidRPr="00FE01ED" w:rsidRDefault="00CD13B3" w:rsidP="00CD13B3">
      <w:pPr>
        <w:pStyle w:val="Default"/>
        <w:spacing w:after="14"/>
      </w:pPr>
      <w:r w:rsidRPr="00FE01ED">
        <w:t xml:space="preserve">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</w:r>
    </w:p>
    <w:p w:rsidR="00CD13B3" w:rsidRPr="00FE01ED" w:rsidRDefault="00CD13B3" w:rsidP="00CD13B3">
      <w:pPr>
        <w:pStyle w:val="Default"/>
        <w:spacing w:after="14"/>
      </w:pPr>
      <w:r w:rsidRPr="00FE01ED">
        <w:t xml:space="preserve">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CD13B3" w:rsidRPr="00FE01ED" w:rsidRDefault="00CD13B3" w:rsidP="00CD13B3">
      <w:pPr>
        <w:pStyle w:val="Default"/>
        <w:spacing w:after="14"/>
      </w:pPr>
      <w:r w:rsidRPr="00FE01ED">
        <w:t xml:space="preserve">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</w:t>
      </w:r>
    </w:p>
    <w:p w:rsidR="00CD13B3" w:rsidRPr="00FE01ED" w:rsidRDefault="00CD13B3" w:rsidP="00CD13B3">
      <w:pPr>
        <w:pStyle w:val="Default"/>
      </w:pPr>
      <w:r w:rsidRPr="00FE01ED">
        <w:t xml:space="preserve">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CD13B3" w:rsidRPr="00FE01ED" w:rsidRDefault="00CD13B3" w:rsidP="00CD13B3">
      <w:pPr>
        <w:pStyle w:val="Default"/>
      </w:pPr>
    </w:p>
    <w:p w:rsidR="00CD13B3" w:rsidRPr="00FE01ED" w:rsidRDefault="00CD13B3" w:rsidP="00CD13B3">
      <w:pPr>
        <w:pStyle w:val="Default"/>
      </w:pPr>
      <w:r w:rsidRPr="00FE01ED">
        <w:t xml:space="preserve">Цель литературного образования определяет характер </w:t>
      </w:r>
      <w:r w:rsidRPr="00FE01ED">
        <w:rPr>
          <w:b/>
          <w:bCs/>
        </w:rPr>
        <w:t>конкретных задач</w:t>
      </w:r>
      <w:r w:rsidRPr="00FE01ED">
        <w:t xml:space="preserve">, которые решаются на уроках литературы. На этих уроках ученики должны: </w:t>
      </w:r>
    </w:p>
    <w:p w:rsidR="00CD13B3" w:rsidRPr="00FE01ED" w:rsidRDefault="00CD13B3" w:rsidP="00CD13B3">
      <w:pPr>
        <w:pStyle w:val="Default"/>
      </w:pPr>
      <w:r w:rsidRPr="00FE01ED">
        <w:t xml:space="preserve">- сформировать представление о художественной литературе как искусстве слова и ее месте в культуре страны и народа; </w:t>
      </w:r>
    </w:p>
    <w:p w:rsidR="00CD13B3" w:rsidRPr="00FE01ED" w:rsidRDefault="00CD13B3" w:rsidP="00CD13B3">
      <w:pPr>
        <w:pStyle w:val="Default"/>
      </w:pPr>
      <w:r w:rsidRPr="00FE01ED">
        <w:t xml:space="preserve">- сознать своеобразие и богатство литературы как искусства; </w:t>
      </w:r>
    </w:p>
    <w:p w:rsidR="00CD13B3" w:rsidRPr="00FE01ED" w:rsidRDefault="00CD13B3" w:rsidP="00CD13B3">
      <w:pPr>
        <w:pStyle w:val="Default"/>
        <w:pageBreakBefore/>
      </w:pPr>
      <w:r w:rsidRPr="00FE01ED">
        <w:lastRenderedPageBreak/>
        <w:t xml:space="preserve">- освоить теоретические понятия, которые способствуют более глубокому постижению конкретных художественных произведений; </w:t>
      </w:r>
    </w:p>
    <w:p w:rsidR="00CD13B3" w:rsidRPr="00FE01ED" w:rsidRDefault="00CD13B3" w:rsidP="00CD13B3">
      <w:pPr>
        <w:pStyle w:val="Default"/>
      </w:pPr>
      <w:r w:rsidRPr="00FE01ED">
        <w:t xml:space="preserve">- овладеть знаниями и умениями, которые помогут глубокой и доказательной оценке художественных произведений и их выбору для самостоятельного чтения; </w:t>
      </w:r>
    </w:p>
    <w:p w:rsidR="00CD13B3" w:rsidRPr="00FE01ED" w:rsidRDefault="00CD13B3" w:rsidP="00CD13B3">
      <w:pPr>
        <w:pStyle w:val="Default"/>
      </w:pPr>
      <w:r w:rsidRPr="00FE01ED">
        <w:t xml:space="preserve">- воспитать культуру чтения, сформировать потребность в чтении; </w:t>
      </w:r>
    </w:p>
    <w:p w:rsidR="00CD13B3" w:rsidRPr="00FE01ED" w:rsidRDefault="00CD13B3" w:rsidP="00CD13B3">
      <w:pPr>
        <w:pStyle w:val="Default"/>
      </w:pPr>
      <w:r w:rsidRPr="00FE01ED">
        <w:t xml:space="preserve">- использовать изучение литературы для повышения речевой культуры, совершенствования собственной устной и письменной речи. </w:t>
      </w:r>
    </w:p>
    <w:p w:rsidR="00CD13B3" w:rsidRPr="00FE01ED" w:rsidRDefault="00CD13B3" w:rsidP="00CD13B3">
      <w:pPr>
        <w:pStyle w:val="Default"/>
      </w:pPr>
      <w:r w:rsidRPr="00FE01ED">
        <w:t xml:space="preserve">Решение названных задач может способствовать формированию гуманистического мировоззрения, эстетической культуры и творческой реакции на окружающее, окажет реальную помощь юному читателю в осознании окружающего мира. </w:t>
      </w:r>
    </w:p>
    <w:p w:rsidR="00CD13B3" w:rsidRPr="00FE01ED" w:rsidRDefault="00CD13B3" w:rsidP="00CD13B3">
      <w:pPr>
        <w:pStyle w:val="Default"/>
      </w:pPr>
      <w:r w:rsidRPr="00FE01ED">
        <w:t xml:space="preserve">Логика этого процесса определяется структурой программы. 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деятельностью самого ученика. </w:t>
      </w:r>
    </w:p>
    <w:p w:rsidR="00CD13B3" w:rsidRPr="00FE01ED" w:rsidRDefault="00CD13B3" w:rsidP="00FE01ED">
      <w:pPr>
        <w:pStyle w:val="Default"/>
        <w:jc w:val="center"/>
      </w:pPr>
      <w:r w:rsidRPr="00FE01ED">
        <w:rPr>
          <w:b/>
          <w:bCs/>
        </w:rPr>
        <w:t>Планируемые результаты изучения предмета «Литература»</w:t>
      </w:r>
    </w:p>
    <w:p w:rsidR="00CD13B3" w:rsidRPr="00FE01ED" w:rsidRDefault="00CD13B3" w:rsidP="00CD13B3">
      <w:pPr>
        <w:pStyle w:val="Default"/>
      </w:pPr>
      <w:r w:rsidRPr="00FE01ED">
        <w:rPr>
          <w:b/>
          <w:bCs/>
        </w:rPr>
        <w:t xml:space="preserve">Личностные: </w:t>
      </w:r>
    </w:p>
    <w:p w:rsidR="00CD13B3" w:rsidRPr="00FE01ED" w:rsidRDefault="00CD13B3" w:rsidP="00CD13B3">
      <w:pPr>
        <w:pStyle w:val="Default"/>
      </w:pPr>
      <w:r w:rsidRPr="00FE01ED">
        <w:rPr>
          <w:b/>
          <w:bCs/>
        </w:rPr>
        <w:t xml:space="preserve">- </w:t>
      </w:r>
      <w:r w:rsidRPr="00FE01ED">
        <w:t xml:space="preserve">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CD13B3" w:rsidRPr="00FE01ED" w:rsidRDefault="00CD13B3" w:rsidP="00CD13B3">
      <w:pPr>
        <w:pStyle w:val="Default"/>
      </w:pPr>
      <w:r w:rsidRPr="00FE01ED">
        <w:rPr>
          <w:b/>
          <w:bCs/>
        </w:rPr>
        <w:t xml:space="preserve">- </w:t>
      </w:r>
      <w:r w:rsidRPr="00FE01ED">
        <w:t xml:space="preserve">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CD13B3" w:rsidRPr="00FE01ED" w:rsidRDefault="00CD13B3" w:rsidP="00CD13B3">
      <w:pPr>
        <w:pStyle w:val="Default"/>
      </w:pPr>
      <w:r w:rsidRPr="00FE01ED">
        <w:rPr>
          <w:b/>
          <w:bCs/>
        </w:rPr>
        <w:t xml:space="preserve">- </w:t>
      </w:r>
      <w:proofErr w:type="spellStart"/>
      <w:r w:rsidRPr="00FE01ED">
        <w:t>сформированность</w:t>
      </w:r>
      <w:proofErr w:type="spellEnd"/>
      <w:r w:rsidRPr="00FE01ED"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CD13B3" w:rsidRPr="00FE01ED" w:rsidRDefault="00CD13B3" w:rsidP="00CD13B3">
      <w:pPr>
        <w:pStyle w:val="Default"/>
      </w:pPr>
      <w:r w:rsidRPr="00FE01ED">
        <w:rPr>
          <w:b/>
          <w:bCs/>
        </w:rPr>
        <w:t xml:space="preserve">- </w:t>
      </w:r>
      <w:r w:rsidRPr="00FE01ED"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достижения. </w:t>
      </w:r>
    </w:p>
    <w:p w:rsidR="00CD13B3" w:rsidRPr="00FE01ED" w:rsidRDefault="00CD13B3" w:rsidP="00CD13B3">
      <w:pPr>
        <w:pStyle w:val="Default"/>
      </w:pPr>
      <w:r w:rsidRPr="00FE01ED"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CD13B3" w:rsidRPr="00FE01ED" w:rsidRDefault="00CD13B3" w:rsidP="00CD13B3">
      <w:pPr>
        <w:pStyle w:val="Default"/>
      </w:pPr>
      <w:r w:rsidRPr="00FE01ED">
        <w:t xml:space="preserve">- нравственное сознание и поведение на основе усвоения общечеловеческих ценностей; </w:t>
      </w:r>
    </w:p>
    <w:p w:rsidR="00CD13B3" w:rsidRPr="00FE01ED" w:rsidRDefault="00CD13B3" w:rsidP="00CD13B3">
      <w:pPr>
        <w:pStyle w:val="Default"/>
      </w:pPr>
      <w:r w:rsidRPr="00FE01ED">
        <w:t xml:space="preserve"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CD13B3" w:rsidRPr="00FE01ED" w:rsidRDefault="00CD13B3" w:rsidP="00CD13B3">
      <w:pPr>
        <w:pStyle w:val="Default"/>
      </w:pPr>
      <w:r w:rsidRPr="00FE01ED">
        <w:t xml:space="preserve">-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наркотиков, бережное, ответственное и компетентное отношение к физическому и психологическому здоровью, как собственному, так и у других людей, умение оказывать первую помощь; </w:t>
      </w:r>
    </w:p>
    <w:p w:rsidR="00CD13B3" w:rsidRPr="00FE01ED" w:rsidRDefault="00CD13B3" w:rsidP="00CD13B3">
      <w:pPr>
        <w:pStyle w:val="Default"/>
        <w:pageBreakBefore/>
      </w:pPr>
      <w:r w:rsidRPr="00FE01ED">
        <w:lastRenderedPageBreak/>
        <w:t xml:space="preserve">- </w:t>
      </w:r>
      <w:proofErr w:type="spellStart"/>
      <w:r w:rsidRPr="00FE01ED">
        <w:t>сформированность</w:t>
      </w:r>
      <w:proofErr w:type="spellEnd"/>
      <w:r w:rsidRPr="00FE01ED"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CD13B3" w:rsidRPr="00FE01ED" w:rsidRDefault="00CD13B3" w:rsidP="00CD13B3">
      <w:pPr>
        <w:pStyle w:val="Default"/>
      </w:pPr>
      <w:r w:rsidRPr="00FE01ED">
        <w:t xml:space="preserve">- ответственное отношение к созданию семьи на основе осознанного принятия ценностей семейной жизни. </w:t>
      </w:r>
    </w:p>
    <w:p w:rsidR="00CD13B3" w:rsidRPr="00FE01ED" w:rsidRDefault="00CD13B3" w:rsidP="00CD13B3">
      <w:pPr>
        <w:pStyle w:val="Default"/>
      </w:pPr>
      <w:r w:rsidRPr="00FE01ED">
        <w:rPr>
          <w:b/>
          <w:bCs/>
        </w:rPr>
        <w:t xml:space="preserve">Предметные: </w:t>
      </w:r>
    </w:p>
    <w:p w:rsidR="00CD13B3" w:rsidRPr="00FE01ED" w:rsidRDefault="00CD13B3" w:rsidP="00CD13B3">
      <w:pPr>
        <w:pStyle w:val="Default"/>
      </w:pPr>
      <w:r w:rsidRPr="00FE01ED">
        <w:t xml:space="preserve">- 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 </w:t>
      </w:r>
    </w:p>
    <w:p w:rsidR="00CD13B3" w:rsidRPr="00FE01ED" w:rsidRDefault="00CD13B3" w:rsidP="00CD13B3">
      <w:pPr>
        <w:pStyle w:val="Default"/>
      </w:pPr>
      <w:r w:rsidRPr="00FE01ED">
        <w:t xml:space="preserve">- в устной и письменной форме обобщить и анализировать свой читательский опыт, а именно: </w:t>
      </w:r>
    </w:p>
    <w:p w:rsidR="00CD13B3" w:rsidRPr="00FE01ED" w:rsidRDefault="00CD13B3" w:rsidP="00CD13B3">
      <w:pPr>
        <w:pStyle w:val="Default"/>
        <w:spacing w:after="17"/>
      </w:pPr>
      <w:r w:rsidRPr="00FE01ED">
        <w:t xml:space="preserve">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нём смыслы и подтексты); </w:t>
      </w:r>
    </w:p>
    <w:p w:rsidR="00CD13B3" w:rsidRPr="00FE01ED" w:rsidRDefault="00CD13B3" w:rsidP="00CD13B3">
      <w:pPr>
        <w:pStyle w:val="Default"/>
        <w:spacing w:after="17"/>
      </w:pPr>
      <w:r w:rsidRPr="00FE01ED">
        <w:t xml:space="preserve"> использовать для раскрытия тезисов своего высказывания указание на фрагменты произведения, носящие проблемный характер и требующие анализа; </w:t>
      </w:r>
    </w:p>
    <w:p w:rsidR="00CD13B3" w:rsidRPr="00FE01ED" w:rsidRDefault="00CD13B3" w:rsidP="00CD13B3">
      <w:pPr>
        <w:pStyle w:val="Default"/>
        <w:spacing w:after="17"/>
      </w:pPr>
      <w:r w:rsidRPr="00FE01ED">
        <w:t xml:space="preserve">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 </w:t>
      </w:r>
    </w:p>
    <w:p w:rsidR="00CD13B3" w:rsidRPr="00FE01ED" w:rsidRDefault="00CD13B3" w:rsidP="00CD13B3">
      <w:pPr>
        <w:pStyle w:val="Default"/>
        <w:spacing w:after="17"/>
      </w:pPr>
      <w:r w:rsidRPr="00FE01ED">
        <w:t xml:space="preserve">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 </w:t>
      </w:r>
    </w:p>
    <w:p w:rsidR="00CD13B3" w:rsidRPr="00FE01ED" w:rsidRDefault="00CD13B3" w:rsidP="00CD13B3">
      <w:pPr>
        <w:pStyle w:val="Default"/>
        <w:spacing w:after="17"/>
      </w:pPr>
      <w:r w:rsidRPr="00FE01ED">
        <w:t xml:space="preserve"> определять контекстуальное значение слов и фраз, используемых в художественном произведении (включая переносное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 </w:t>
      </w:r>
    </w:p>
    <w:p w:rsidR="00CD13B3" w:rsidRPr="00FE01ED" w:rsidRDefault="00CD13B3" w:rsidP="00CD13B3">
      <w:pPr>
        <w:pStyle w:val="Default"/>
        <w:spacing w:after="17"/>
      </w:pPr>
      <w:r w:rsidRPr="00FE01ED">
        <w:t xml:space="preserve"> анализировать авторский выбор определённых композиционных решений в произведении, раскрывая, как взаиморасположение и взаимосвязь определённых частей текста способствуют формированию его общей структуры и обусловливают эстетическое воздействие на читателя (например, выбор определённого зачина и концовки произведения, выбор между счастливой и трагической развязкой, открытым и закрытым финалом); </w:t>
      </w:r>
    </w:p>
    <w:p w:rsidR="00CD13B3" w:rsidRPr="00FE01ED" w:rsidRDefault="00CD13B3" w:rsidP="00CD13B3">
      <w:pPr>
        <w:pStyle w:val="Default"/>
      </w:pPr>
      <w:r w:rsidRPr="00FE01ED">
        <w:t xml:space="preserve"> анализировать случаи, когда для осмысления точки зрения автора и/или героев требуется отличать то, что прямо заявлено в тексте, от того, что в нём подразумевается (например, ирония, сатира, сарказм, аллегория, гипербола и т.п.) </w:t>
      </w:r>
    </w:p>
    <w:p w:rsidR="00CD13B3" w:rsidRPr="00FE01ED" w:rsidRDefault="00CD13B3" w:rsidP="00CD13B3">
      <w:pPr>
        <w:pStyle w:val="Default"/>
      </w:pPr>
    </w:p>
    <w:p w:rsidR="00CD13B3" w:rsidRPr="00FE01ED" w:rsidRDefault="00CD13B3" w:rsidP="00CD13B3">
      <w:pPr>
        <w:pStyle w:val="Default"/>
      </w:pPr>
      <w:r w:rsidRPr="00FE01ED">
        <w:t xml:space="preserve">- осуществлять следующую продуктивную деятельность: </w:t>
      </w:r>
    </w:p>
    <w:p w:rsidR="00CD13B3" w:rsidRPr="00FE01ED" w:rsidRDefault="00CD13B3" w:rsidP="00CD13B3">
      <w:pPr>
        <w:pStyle w:val="Default"/>
      </w:pPr>
      <w:r w:rsidRPr="00FE01ED">
        <w:t xml:space="preserve">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 </w:t>
      </w:r>
    </w:p>
    <w:p w:rsidR="00CD13B3" w:rsidRPr="00FE01ED" w:rsidRDefault="00CD13B3" w:rsidP="00CD13B3">
      <w:pPr>
        <w:pStyle w:val="Default"/>
      </w:pPr>
    </w:p>
    <w:p w:rsidR="00CD13B3" w:rsidRPr="00FE01ED" w:rsidRDefault="00CD13B3" w:rsidP="00CD13B3">
      <w:pPr>
        <w:pStyle w:val="Default"/>
      </w:pPr>
      <w:r w:rsidRPr="00FE01ED">
        <w:t xml:space="preserve"> выполнять проектные работы в сфере литературы и искусства, предлагать свои собственные обоснованные интерпретации литературных произведений. </w:t>
      </w:r>
    </w:p>
    <w:p w:rsidR="00CD13B3" w:rsidRPr="00FE01ED" w:rsidRDefault="00CD13B3" w:rsidP="00CD13B3">
      <w:pPr>
        <w:pStyle w:val="Default"/>
      </w:pPr>
    </w:p>
    <w:p w:rsidR="00CD13B3" w:rsidRPr="00FE01ED" w:rsidRDefault="00CD13B3" w:rsidP="00CD13B3">
      <w:pPr>
        <w:pStyle w:val="Default"/>
      </w:pPr>
      <w:r w:rsidRPr="00FE01ED">
        <w:t xml:space="preserve">Выпускник </w:t>
      </w:r>
      <w:r w:rsidRPr="00FE01ED">
        <w:rPr>
          <w:b/>
          <w:bCs/>
        </w:rPr>
        <w:t xml:space="preserve">на базовом уровне получит возможность научиться: </w:t>
      </w:r>
    </w:p>
    <w:p w:rsidR="00CD13B3" w:rsidRPr="00FE01ED" w:rsidRDefault="00CD13B3" w:rsidP="00CD13B3">
      <w:pPr>
        <w:pStyle w:val="Default"/>
      </w:pPr>
      <w:r w:rsidRPr="00FE01ED">
        <w:t xml:space="preserve">-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т.п.); </w:t>
      </w:r>
    </w:p>
    <w:p w:rsidR="00CD13B3" w:rsidRPr="00FE01ED" w:rsidRDefault="00CD13B3" w:rsidP="00CD13B3">
      <w:pPr>
        <w:pStyle w:val="Default"/>
      </w:pPr>
      <w:r w:rsidRPr="00FE01ED">
        <w:lastRenderedPageBreak/>
        <w:t xml:space="preserve">- анализировать художественное произведение в сочетании воплощения в нём объективных законов литературного развития и субъективных черт авторской индивидуальности; </w:t>
      </w:r>
    </w:p>
    <w:p w:rsidR="00CD13B3" w:rsidRPr="00FE01ED" w:rsidRDefault="00CD13B3" w:rsidP="00CD13B3">
      <w:pPr>
        <w:pStyle w:val="Default"/>
      </w:pPr>
      <w:r w:rsidRPr="00FE01ED">
        <w:t xml:space="preserve">- 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 </w:t>
      </w:r>
    </w:p>
    <w:p w:rsidR="00CD13B3" w:rsidRPr="00FE01ED" w:rsidRDefault="00CD13B3" w:rsidP="00CD13B3">
      <w:pPr>
        <w:pStyle w:val="Default"/>
      </w:pPr>
      <w:r w:rsidRPr="00FE01ED">
        <w:t xml:space="preserve">- анализировать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 </w:t>
      </w:r>
    </w:p>
    <w:p w:rsidR="00CD13B3" w:rsidRPr="00FE01ED" w:rsidRDefault="00CD13B3" w:rsidP="00CD13B3">
      <w:pPr>
        <w:pStyle w:val="Default"/>
      </w:pPr>
      <w:r w:rsidRPr="00FE01ED">
        <w:t xml:space="preserve">Выпускник </w:t>
      </w:r>
      <w:r w:rsidRPr="00FE01ED">
        <w:rPr>
          <w:b/>
          <w:bCs/>
        </w:rPr>
        <w:t xml:space="preserve">на базовом уровне получит возможность узнать: </w:t>
      </w:r>
    </w:p>
    <w:p w:rsidR="00CD13B3" w:rsidRPr="00FE01ED" w:rsidRDefault="00CD13B3" w:rsidP="00CD13B3">
      <w:pPr>
        <w:pStyle w:val="Default"/>
      </w:pPr>
      <w:r w:rsidRPr="00FE01ED">
        <w:t xml:space="preserve">- о месте и значении русской литературы в мировой литературе; </w:t>
      </w:r>
    </w:p>
    <w:p w:rsidR="00CD13B3" w:rsidRPr="00FE01ED" w:rsidRDefault="00CD13B3" w:rsidP="00CD13B3">
      <w:pPr>
        <w:pStyle w:val="Default"/>
      </w:pPr>
      <w:r w:rsidRPr="00FE01ED">
        <w:t xml:space="preserve">- о произведениях новейшей и отечественной и мировой литературы; </w:t>
      </w:r>
    </w:p>
    <w:p w:rsidR="00CD13B3" w:rsidRPr="00FE01ED" w:rsidRDefault="00CD13B3" w:rsidP="00CD13B3">
      <w:pPr>
        <w:pStyle w:val="Default"/>
      </w:pPr>
      <w:r w:rsidRPr="00FE01ED">
        <w:t xml:space="preserve">- о важнейших литературных ресурсах, в том числе в сети Интернет; </w:t>
      </w:r>
    </w:p>
    <w:p w:rsidR="00CD13B3" w:rsidRPr="00FE01ED" w:rsidRDefault="00CD13B3" w:rsidP="00CD13B3">
      <w:pPr>
        <w:pStyle w:val="Default"/>
      </w:pPr>
      <w:r w:rsidRPr="00FE01ED">
        <w:t xml:space="preserve">- об историко-литературном процессе XIX и XX веков; </w:t>
      </w:r>
    </w:p>
    <w:p w:rsidR="00CD13B3" w:rsidRPr="00FE01ED" w:rsidRDefault="00CD13B3" w:rsidP="00CD13B3">
      <w:pPr>
        <w:pStyle w:val="Default"/>
      </w:pPr>
      <w:r w:rsidRPr="00FE01ED">
        <w:t xml:space="preserve">- о наиболее ярких или характерных чертах литературных направлений или течений; </w:t>
      </w:r>
    </w:p>
    <w:p w:rsidR="00CD13B3" w:rsidRPr="00FE01ED" w:rsidRDefault="00CD13B3" w:rsidP="00CD13B3">
      <w:pPr>
        <w:pStyle w:val="Default"/>
      </w:pPr>
      <w:r w:rsidRPr="00FE01ED">
        <w:t xml:space="preserve">- имена ведущих писателей, значимые факты их творческой биографии, название ключевых произведений, имена героев, ставших «вечными образами» или именами нарицательными в общемировой и отечественной культуре; </w:t>
      </w:r>
    </w:p>
    <w:p w:rsidR="00CD13B3" w:rsidRPr="00FE01ED" w:rsidRDefault="00CD13B3" w:rsidP="00CD13B3">
      <w:pPr>
        <w:pStyle w:val="Default"/>
      </w:pPr>
      <w:r w:rsidRPr="00FE01ED">
        <w:t xml:space="preserve">- о соотношении и взаимосвязях литературы с историческим периодом, эпохой. </w:t>
      </w:r>
    </w:p>
    <w:p w:rsidR="00CD13B3" w:rsidRPr="00FE01ED" w:rsidRDefault="00CD13B3" w:rsidP="00CD13B3">
      <w:pPr>
        <w:pStyle w:val="Default"/>
      </w:pPr>
      <w:proofErr w:type="spellStart"/>
      <w:r w:rsidRPr="00FE01ED">
        <w:rPr>
          <w:b/>
          <w:bCs/>
        </w:rPr>
        <w:t>Метапредметные</w:t>
      </w:r>
      <w:proofErr w:type="spellEnd"/>
      <w:r w:rsidRPr="00FE01ED">
        <w:rPr>
          <w:b/>
          <w:bCs/>
        </w:rPr>
        <w:t xml:space="preserve">: </w:t>
      </w:r>
    </w:p>
    <w:p w:rsidR="00CD13B3" w:rsidRPr="00FE01ED" w:rsidRDefault="00CD13B3" w:rsidP="00CD13B3">
      <w:pPr>
        <w:pStyle w:val="Default"/>
      </w:pPr>
      <w:r w:rsidRPr="00FE01ED">
        <w:t xml:space="preserve">- умение самостоятельно определять цели деятельности </w:t>
      </w:r>
      <w:r w:rsidRPr="00FE01ED">
        <w:rPr>
          <w:i/>
          <w:iCs/>
        </w:rPr>
        <w:t xml:space="preserve">на уроках литературы </w:t>
      </w:r>
      <w:r w:rsidRPr="00FE01ED">
        <w:t xml:space="preserve">и составлять планы деятельности </w:t>
      </w:r>
      <w:r w:rsidRPr="00FE01ED">
        <w:rPr>
          <w:i/>
          <w:iCs/>
        </w:rPr>
        <w:t xml:space="preserve">при выполнении самостоятельной работы на уроке и домашнего задания; </w:t>
      </w:r>
      <w:r w:rsidRPr="00FE01ED">
        <w:t>самостоятельно осуществлять, контролировать и корректировать деятельность; использовать все возможные ресурсы (</w:t>
      </w:r>
      <w:r w:rsidRPr="00FE01ED">
        <w:rPr>
          <w:i/>
          <w:iCs/>
        </w:rPr>
        <w:t>учебник, рекомендованную учителем литературу, тематические сайты сети Интернет и другие источники знаний по литературе</w:t>
      </w:r>
      <w:r w:rsidRPr="00FE01ED">
        <w:t xml:space="preserve">) для достижения поставленных целей и реализации планов деятельности; выбирать успешные стратегии в различных ситуациях; </w:t>
      </w:r>
    </w:p>
    <w:p w:rsidR="00CD13B3" w:rsidRPr="00FE01ED" w:rsidRDefault="00CD13B3" w:rsidP="00CD13B3">
      <w:pPr>
        <w:pStyle w:val="Default"/>
      </w:pPr>
      <w:r w:rsidRPr="00FE01ED">
        <w:t xml:space="preserve">- умение продуктивно общаться и взаимодействовать в процессе совместной деятельности </w:t>
      </w:r>
      <w:r w:rsidRPr="00FE01ED">
        <w:rPr>
          <w:i/>
          <w:iCs/>
        </w:rPr>
        <w:t xml:space="preserve">на уроке литературы и при выполнении групповых и коллективных учебных заданий, творческих, исследовательских проектов в области изучения литературы XIX-начала XXI века, </w:t>
      </w:r>
      <w:r w:rsidRPr="00FE01ED">
        <w:t xml:space="preserve">учитывать позиции других участников деятельности, </w:t>
      </w:r>
      <w:r w:rsidRPr="00FE01ED">
        <w:rPr>
          <w:i/>
          <w:iCs/>
        </w:rPr>
        <w:t xml:space="preserve">в том числе в процессе интерпретации художественного произведения или оценки литературного явления, историко-литературного факта, </w:t>
      </w:r>
      <w:r w:rsidRPr="00FE01ED">
        <w:t xml:space="preserve">эффективно разрешать конфликты; </w:t>
      </w:r>
    </w:p>
    <w:p w:rsidR="00CD13B3" w:rsidRPr="00FE01ED" w:rsidRDefault="00CD13B3" w:rsidP="00CD13B3">
      <w:pPr>
        <w:pStyle w:val="Default"/>
      </w:pPr>
      <w:r w:rsidRPr="00FE01ED">
        <w:t xml:space="preserve">- владение навыками познавательной, учебно-исследовательской и проектной деятельности </w:t>
      </w:r>
      <w:r w:rsidRPr="00FE01ED">
        <w:rPr>
          <w:i/>
          <w:iCs/>
        </w:rPr>
        <w:t xml:space="preserve">в области изучения литературы XIX-начала XXI века, </w:t>
      </w:r>
      <w:r w:rsidRPr="00FE01ED">
        <w:t xml:space="preserve">навыками разрешения проблем; способность и готовность к самостоятельному поиску методов решения практических задач </w:t>
      </w:r>
      <w:r w:rsidRPr="00FE01ED">
        <w:rPr>
          <w:i/>
          <w:iCs/>
        </w:rPr>
        <w:t xml:space="preserve">в области изучения литературы XIX-начала XXI века, </w:t>
      </w:r>
      <w:r w:rsidRPr="00FE01ED">
        <w:t>применению различных методов познания (</w:t>
      </w:r>
      <w:r w:rsidRPr="00FE01ED">
        <w:rPr>
          <w:i/>
          <w:iCs/>
        </w:rPr>
        <w:t xml:space="preserve">изучение источников, анализ художественных и научных текстов, компаративный анализ, контекстный анализ </w:t>
      </w:r>
      <w:r w:rsidRPr="00FE01ED">
        <w:t xml:space="preserve">и др.); </w:t>
      </w:r>
    </w:p>
    <w:p w:rsidR="00CD13B3" w:rsidRPr="00FE01ED" w:rsidRDefault="00CD13B3" w:rsidP="00CD13B3">
      <w:pPr>
        <w:pStyle w:val="Default"/>
      </w:pPr>
      <w:r w:rsidRPr="00FE01ED">
        <w:t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 (</w:t>
      </w:r>
      <w:r w:rsidRPr="00FE01ED">
        <w:rPr>
          <w:i/>
          <w:iCs/>
        </w:rPr>
        <w:t xml:space="preserve">словари, научные и научно-популярные литературоведческие издания, литературно-критические статьи, публицистические тексты на литературные темы, авторские информационные ресурсы, учебники, учебные пособия по литературе XIX-начала XXI века, сообщения учителя, сообщения других участников образовательного процесса </w:t>
      </w:r>
      <w:r w:rsidRPr="00FE01ED">
        <w:t xml:space="preserve">и др.), </w:t>
      </w:r>
    </w:p>
    <w:p w:rsidR="00CD13B3" w:rsidRPr="00FE01ED" w:rsidRDefault="00CD13B3" w:rsidP="00CD13B3">
      <w:pPr>
        <w:pStyle w:val="Default"/>
        <w:pageBreakBefore/>
      </w:pPr>
      <w:r w:rsidRPr="00FE01ED"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CD13B3" w:rsidRPr="00FE01ED" w:rsidRDefault="00CD13B3" w:rsidP="00CD13B3">
      <w:pPr>
        <w:pStyle w:val="Default"/>
      </w:pPr>
      <w:r w:rsidRPr="00FE01ED">
        <w:t xml:space="preserve">- умение использовать средства ИКТ в решении когнитивных, коммуникативных и организационных задач, возникающих </w:t>
      </w:r>
      <w:r w:rsidRPr="00FE01ED">
        <w:rPr>
          <w:i/>
          <w:iCs/>
        </w:rPr>
        <w:t xml:space="preserve">в процессе изучения литературы в 10-11 классах, </w:t>
      </w:r>
      <w:r w:rsidRPr="00FE01ED">
        <w:t xml:space="preserve">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CD13B3" w:rsidRPr="00FE01ED" w:rsidRDefault="00CD13B3" w:rsidP="00CD13B3">
      <w:pPr>
        <w:pStyle w:val="Default"/>
      </w:pPr>
      <w:r w:rsidRPr="00FE01ED">
        <w:t xml:space="preserve">- умение определять назначение и функции различных социальных институтов и институций, </w:t>
      </w:r>
      <w:r w:rsidRPr="00FE01ED">
        <w:rPr>
          <w:i/>
          <w:iCs/>
        </w:rPr>
        <w:t xml:space="preserve">в том числе таких, как литературная деятельность, авторское право, научно-исследовательская деятельность по изучению отечественной и мировой литературы, профессиональная деятельность филолога, писателя, журналиста, издательского работника и т.п. </w:t>
      </w:r>
    </w:p>
    <w:p w:rsidR="00CD13B3" w:rsidRPr="00FE01ED" w:rsidRDefault="00CD13B3" w:rsidP="00CD13B3">
      <w:pPr>
        <w:pStyle w:val="Default"/>
      </w:pPr>
      <w:r w:rsidRPr="00FE01ED">
        <w:t xml:space="preserve">- умение самостоятельно оценивать и принимать решения, определяющие стратегию поведения, с учетом гражданских и нравственных ценностей, </w:t>
      </w:r>
      <w:r w:rsidRPr="00FE01ED">
        <w:rPr>
          <w:i/>
          <w:iCs/>
        </w:rPr>
        <w:t xml:space="preserve">в том числе опираясь на опыт нравственно-эстетического освоения произведений художественной литературы, в которых воплощены традиционные ценности русской культуры; </w:t>
      </w:r>
    </w:p>
    <w:p w:rsidR="00CD13B3" w:rsidRPr="00FE01ED" w:rsidRDefault="00CD13B3" w:rsidP="00CD13B3">
      <w:pPr>
        <w:pStyle w:val="Default"/>
      </w:pPr>
      <w:r w:rsidRPr="00FE01ED">
        <w:t xml:space="preserve">- владение языковыми средствами – умение ясно, логично и точно излагать свою точку зрения, использовать адекватные языковые средства для участия в конкретных видах деятельности </w:t>
      </w:r>
      <w:r w:rsidRPr="00FE01ED">
        <w:rPr>
          <w:i/>
          <w:iCs/>
        </w:rPr>
        <w:t xml:space="preserve">на уроках литературы (опрос, беседа, дискуссия, выполнение контрольных и самостоятельных работ, различных заданий), для создания собственных устных и письменных высказываний на нравственно-этические, литературные и литературоведческие темы; </w:t>
      </w:r>
    </w:p>
    <w:p w:rsidR="00DB4D6D" w:rsidRPr="00FE01ED" w:rsidRDefault="00CD13B3" w:rsidP="00CD13B3">
      <w:pPr>
        <w:rPr>
          <w:rFonts w:ascii="Times New Roman" w:hAnsi="Times New Roman" w:cs="Times New Roman"/>
          <w:sz w:val="24"/>
          <w:szCs w:val="24"/>
        </w:rPr>
      </w:pPr>
      <w:r w:rsidRPr="00FE01ED">
        <w:rPr>
          <w:rFonts w:ascii="Times New Roman" w:hAnsi="Times New Roman" w:cs="Times New Roman"/>
          <w:sz w:val="24"/>
          <w:szCs w:val="24"/>
        </w:rPr>
        <w:t xml:space="preserve"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 </w:t>
      </w:r>
      <w:r w:rsidRPr="00FE01ED">
        <w:rPr>
          <w:rFonts w:ascii="Times New Roman" w:hAnsi="Times New Roman" w:cs="Times New Roman"/>
          <w:i/>
          <w:iCs/>
          <w:sz w:val="24"/>
          <w:szCs w:val="24"/>
        </w:rPr>
        <w:t xml:space="preserve">в области изучаемого предмета («Литература»), </w:t>
      </w:r>
      <w:r w:rsidRPr="00FE01ED">
        <w:rPr>
          <w:rFonts w:ascii="Times New Roman" w:hAnsi="Times New Roman" w:cs="Times New Roman"/>
          <w:sz w:val="24"/>
          <w:szCs w:val="24"/>
        </w:rPr>
        <w:t>новых познавательных задач и средств их достижения.</w:t>
      </w:r>
    </w:p>
    <w:p w:rsidR="00FE01ED" w:rsidRPr="00FE01ED" w:rsidRDefault="00FE01ED" w:rsidP="00FE0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Виды учебной деятельности</w:t>
      </w:r>
    </w:p>
    <w:p w:rsidR="00FE01ED" w:rsidRPr="00FE01ED" w:rsidRDefault="00FE01ED" w:rsidP="00FE01E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программе реализован коммуникативно–</w:t>
      </w:r>
      <w:proofErr w:type="spellStart"/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в </w:t>
      </w:r>
      <w:proofErr w:type="spellStart"/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с элементами личностно-ориентированного обучения. В основу педагогического процесса заложены следующие формы организации учебной деятельности: урок-лекция, урок-практикум, урок-беседа, урок-исследование, урок-зачет, урок развития речи, комбинированный урок. По освоению содержания художественных произведений и теоретико-литературных понятий используются следующие виды деятельности:</w:t>
      </w:r>
    </w:p>
    <w:p w:rsidR="00FE01ED" w:rsidRPr="00FE01ED" w:rsidRDefault="00FE01ED" w:rsidP="00FE01ED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-14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осознанное, творческое чтение художественных произведений;</w:t>
      </w:r>
    </w:p>
    <w:p w:rsidR="00FE01ED" w:rsidRPr="00FE01ED" w:rsidRDefault="00FE01ED" w:rsidP="00FE01E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художественного текста;</w:t>
      </w:r>
    </w:p>
    <w:p w:rsidR="00FE01ED" w:rsidRPr="00FE01ED" w:rsidRDefault="00FE01ED" w:rsidP="00FE01ED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E01ED" w:rsidRPr="00FE01ED" w:rsidRDefault="00FE01ED" w:rsidP="00FE01ED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вопросы;</w:t>
      </w:r>
    </w:p>
    <w:p w:rsidR="00FE01ED" w:rsidRPr="00FE01ED" w:rsidRDefault="00FE01ED" w:rsidP="00FE01E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наизусть стихотворных и прозаических текстов;</w:t>
      </w:r>
    </w:p>
    <w:p w:rsidR="00FE01ED" w:rsidRPr="00FE01ED" w:rsidRDefault="00FE01ED" w:rsidP="00FE01E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интерпретация произведения;</w:t>
      </w:r>
    </w:p>
    <w:p w:rsidR="00FE01ED" w:rsidRPr="00FE01ED" w:rsidRDefault="00FE01ED" w:rsidP="00FE01E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планов и написание отзывов о произведениях;</w:t>
      </w:r>
    </w:p>
    <w:p w:rsidR="00FE01ED" w:rsidRPr="00FE01ED" w:rsidRDefault="00FE01ED" w:rsidP="00FE01E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написание сочинений по литературным произведениям;</w:t>
      </w:r>
    </w:p>
    <w:p w:rsidR="00FE01ED" w:rsidRPr="00FE01ED" w:rsidRDefault="00FE01ED" w:rsidP="00FE01E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целенаправленный поиск информации на основе знания ее источников и умения работать с ними.</w:t>
      </w:r>
    </w:p>
    <w:p w:rsidR="00FE01ED" w:rsidRPr="00FE01ED" w:rsidRDefault="00FE01ED" w:rsidP="00FE01ED">
      <w:pPr>
        <w:shd w:val="clear" w:color="auto" w:fill="FFFFFF"/>
        <w:spacing w:after="0" w:line="240" w:lineRule="auto"/>
        <w:ind w:right="-14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Для реализации программы учителем могут быть использованы различные методы обучения: объяснительно-иллюстративный, репродуктивный, частично-поисковый, проблемный и др. Предусмотрено и использование современных педагогических технологий, таких как развитие критического мышления через чтение и письмо, проектное обучение, развивающее </w:t>
      </w:r>
      <w:proofErr w:type="gramStart"/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обучение,  ИКТ</w:t>
      </w:r>
      <w:proofErr w:type="gramEnd"/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преподавании литературы.</w:t>
      </w:r>
    </w:p>
    <w:p w:rsidR="00FE01ED" w:rsidRDefault="00FE01ED" w:rsidP="00FE01E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FE01ED" w:rsidRDefault="00FE01ED" w:rsidP="00FE01E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Формы организации контроля</w:t>
      </w:r>
    </w:p>
    <w:p w:rsidR="0090166D" w:rsidRDefault="0090166D" w:rsidP="0090166D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 xml:space="preserve">Основными методами и формами оценки результатов являются: </w:t>
      </w:r>
    </w:p>
    <w:p w:rsidR="0090166D" w:rsidRDefault="0090166D" w:rsidP="0090166D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 xml:space="preserve">- сочинение на основе анализа текста литературного произведения; </w:t>
      </w:r>
    </w:p>
    <w:p w:rsidR="0090166D" w:rsidRDefault="0090166D" w:rsidP="0090166D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 xml:space="preserve">- устный монологический ответ; </w:t>
      </w:r>
    </w:p>
    <w:p w:rsidR="0090166D" w:rsidRDefault="0090166D" w:rsidP="0090166D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>- творческая работа исследовательского характера (проект, реферат, доклад, аннотация);</w:t>
      </w:r>
    </w:p>
    <w:p w:rsidR="0090166D" w:rsidRDefault="0090166D" w:rsidP="0090166D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 xml:space="preserve"> - проверочные работы, в </w:t>
      </w:r>
      <w:proofErr w:type="spellStart"/>
      <w:r w:rsidRPr="009016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0166D">
        <w:rPr>
          <w:rFonts w:ascii="Times New Roman" w:hAnsi="Times New Roman" w:cs="Times New Roman"/>
          <w:sz w:val="24"/>
          <w:szCs w:val="24"/>
        </w:rPr>
        <w:t xml:space="preserve">. тестового характера по отдельны разделам и темам курса; </w:t>
      </w:r>
    </w:p>
    <w:p w:rsidR="0090166D" w:rsidRPr="0090166D" w:rsidRDefault="0090166D" w:rsidP="0090166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0166D">
        <w:rPr>
          <w:rFonts w:ascii="Times New Roman" w:hAnsi="Times New Roman" w:cs="Times New Roman"/>
          <w:sz w:val="24"/>
          <w:szCs w:val="24"/>
        </w:rPr>
        <w:t>- итоговый контроль в форме сочинения на основе проблемы (цитаты).</w:t>
      </w:r>
    </w:p>
    <w:p w:rsidR="00FE01ED" w:rsidRPr="00FE01ED" w:rsidRDefault="00FE01ED" w:rsidP="00FE01E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систематичности и последовательности в обучении предполагает необходимость осуществления контроля на всех этапах образовательного процесса по литературе. Этому способствует применение следующих видов контроля:</w:t>
      </w:r>
    </w:p>
    <w:p w:rsidR="00FE01ED" w:rsidRPr="00FE01ED" w:rsidRDefault="00FE01ED" w:rsidP="00FE01E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предварительный – диагностика начального уровня </w:t>
      </w:r>
      <w:proofErr w:type="gramStart"/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 по вопросам; тестирование, письменный опрос);</w:t>
      </w:r>
    </w:p>
    <w:p w:rsidR="00FE01ED" w:rsidRPr="00FE01ED" w:rsidRDefault="00FE01ED" w:rsidP="00FE01E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(поурочный) – систематическая диагностика усвоения основных элементов содержания каждого урока по ходу изучения темы (беседа; индивидуальный опрос; подготовка сообщений; составление схем, таблиц, написание мини-сочинений);</w:t>
      </w:r>
    </w:p>
    <w:p w:rsidR="00FE01ED" w:rsidRPr="00FE01ED" w:rsidRDefault="00FE01ED" w:rsidP="00FE01E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</w:t>
      </w:r>
      <w:r w:rsidRPr="00FE0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 ходу изучения темы, но по истечении нескольких уроков: пересказ (подробный, сжатый, выборочный), выразительное чтение (в том числе наизусть), развернутый ответ на вопрос, анализ эпизода, анализ стихотворения, комментирование художественного текста,  составление простого или сложного плана по произведению, в том числе цитатного, конспектирование (фрагментов критической статьи, лекции учителя, статьи учебника),  составление сравнительной характеристики литературного героя по заданным критериям, сочинение на литературную тему, сообщение на литературную и историко-культурную темы, презентация проектов;</w:t>
      </w:r>
    </w:p>
    <w:p w:rsidR="00FE01ED" w:rsidRPr="00FE01ED" w:rsidRDefault="00FE01ED" w:rsidP="00FE01E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– по окончании изучения темы (тестирование; оформление презентаций, составление тезисных планов);</w:t>
      </w:r>
    </w:p>
    <w:p w:rsidR="00FE01ED" w:rsidRPr="00FE01ED" w:rsidRDefault="00FE01ED" w:rsidP="00FE01ED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– проводится по итогам изучения раздела с целью диагностирования усвоения обучающимися основных понятий раздела и понимания их взаимосвязи: анализ стихотворения, письменный развернутый ответ на проблемный вопрос, презентация проектов, сочинение на основе литературного произведения или анализ эпизода, тест, включающий задания с выбором ответа, с кратким ответом, проверяющий начитанность обучающегося, теоретико-литературные знания, дифференцированный зачет с творческим заданием; проектная, исследовательская  работа.</w:t>
      </w:r>
    </w:p>
    <w:p w:rsidR="00FE01ED" w:rsidRPr="00FE01ED" w:rsidRDefault="00FE01ED" w:rsidP="00FE01ED">
      <w:pPr>
        <w:shd w:val="clear" w:color="auto" w:fill="FFFFFF"/>
        <w:spacing w:before="30" w:after="30" w:line="240" w:lineRule="auto"/>
        <w:ind w:left="72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FE0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Используемые УМК и средства обучения.</w:t>
      </w:r>
    </w:p>
    <w:p w:rsidR="00FE01ED" w:rsidRDefault="00FE01ED" w:rsidP="00CD13B3">
      <w:pPr>
        <w:rPr>
          <w:rFonts w:ascii="Times New Roman" w:hAnsi="Times New Roman" w:cs="Times New Roman"/>
          <w:sz w:val="24"/>
          <w:szCs w:val="24"/>
        </w:rPr>
      </w:pPr>
      <w:r w:rsidRPr="00FE01ED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выбран учебно-методический комплект, ориентированный на базовый уровень изучения литературы и содержащий необходимый материал по всем разделам Примерной программы: </w:t>
      </w:r>
    </w:p>
    <w:p w:rsidR="00FE01ED" w:rsidRDefault="00FE01ED" w:rsidP="00CD13B3">
      <w:pPr>
        <w:rPr>
          <w:rFonts w:ascii="Times New Roman" w:hAnsi="Times New Roman" w:cs="Times New Roman"/>
          <w:sz w:val="24"/>
          <w:szCs w:val="24"/>
        </w:rPr>
      </w:pPr>
      <w:r w:rsidRPr="00FE01E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01ED">
        <w:rPr>
          <w:rFonts w:ascii="Times New Roman" w:hAnsi="Times New Roman" w:cs="Times New Roman"/>
          <w:sz w:val="24"/>
          <w:szCs w:val="24"/>
        </w:rPr>
        <w:t xml:space="preserve"> Лебедев Ю.В. Русская литература XIX века. 10 класс. Учебник для общеобразовательных учреждений. Ч</w:t>
      </w:r>
      <w:r>
        <w:rPr>
          <w:rFonts w:ascii="Times New Roman" w:hAnsi="Times New Roman" w:cs="Times New Roman"/>
          <w:sz w:val="24"/>
          <w:szCs w:val="24"/>
        </w:rPr>
        <w:t>асть 1, 2. М.: Просвещение, 2020</w:t>
      </w:r>
      <w:r w:rsidRPr="00FE01ED">
        <w:rPr>
          <w:rFonts w:ascii="Times New Roman" w:hAnsi="Times New Roman" w:cs="Times New Roman"/>
          <w:sz w:val="24"/>
          <w:szCs w:val="24"/>
        </w:rPr>
        <w:t>;</w:t>
      </w:r>
    </w:p>
    <w:p w:rsidR="00FE01ED" w:rsidRDefault="00FE01ED" w:rsidP="00CD13B3">
      <w:pPr>
        <w:rPr>
          <w:rFonts w:ascii="Times New Roman" w:hAnsi="Times New Roman" w:cs="Times New Roman"/>
          <w:sz w:val="24"/>
          <w:szCs w:val="24"/>
        </w:rPr>
      </w:pPr>
      <w:r w:rsidRPr="00FE01ED">
        <w:rPr>
          <w:rFonts w:ascii="Times New Roman" w:hAnsi="Times New Roman" w:cs="Times New Roman"/>
          <w:sz w:val="24"/>
          <w:szCs w:val="24"/>
        </w:rPr>
        <w:t xml:space="preserve"> </w:t>
      </w:r>
      <w:r w:rsidRPr="00FE01ED">
        <w:rPr>
          <w:rFonts w:ascii="Times New Roman" w:hAnsi="Times New Roman" w:cs="Times New Roman"/>
          <w:sz w:val="24"/>
          <w:szCs w:val="24"/>
        </w:rPr>
        <w:sym w:font="Symbol" w:char="F0B7"/>
      </w:r>
      <w:r w:rsidRPr="00FE01ED">
        <w:rPr>
          <w:rFonts w:ascii="Times New Roman" w:hAnsi="Times New Roman" w:cs="Times New Roman"/>
          <w:sz w:val="24"/>
          <w:szCs w:val="24"/>
        </w:rPr>
        <w:t xml:space="preserve"> Михайлов О.Н., Шайтанов И.О. Русская литература XX века. 11 класс. Учебник для общеобразовательных учреждений. Ча</w:t>
      </w:r>
      <w:r>
        <w:rPr>
          <w:rFonts w:ascii="Times New Roman" w:hAnsi="Times New Roman" w:cs="Times New Roman"/>
          <w:sz w:val="24"/>
          <w:szCs w:val="24"/>
        </w:rPr>
        <w:t>сть 1, 2. М.: Просвещение, 2020</w:t>
      </w:r>
    </w:p>
    <w:p w:rsidR="00FE01ED" w:rsidRPr="00FE01ED" w:rsidRDefault="00FE01ED" w:rsidP="00CD13B3">
      <w:pPr>
        <w:rPr>
          <w:rFonts w:ascii="Times New Roman" w:hAnsi="Times New Roman" w:cs="Times New Roman"/>
          <w:sz w:val="24"/>
          <w:szCs w:val="24"/>
        </w:rPr>
      </w:pPr>
      <w:r w:rsidRPr="00FE01ED">
        <w:rPr>
          <w:rFonts w:ascii="Times New Roman" w:hAnsi="Times New Roman" w:cs="Times New Roman"/>
          <w:sz w:val="24"/>
          <w:szCs w:val="24"/>
        </w:rPr>
        <w:t>Данный УМК позволяет при обучении успешно реализовывать все требования, заложенные в Федеральном стандарте.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603332450510203670830559428146817986133868575812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Маркова Сон Ок 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01.07.2022 по 01.07.2023</w:t>
            </w:r>
          </w:p>
        </w:tc>
      </w:tr>
    </w:tbl>
    <w:sectPr xmlns:w="http://schemas.openxmlformats.org/wordprocessingml/2006/main" w:rsidR="00FE01ED" w:rsidRPr="00FE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3593">
    <w:multiLevelType w:val="hybridMultilevel"/>
    <w:lvl w:ilvl="0" w:tplc="19101634">
      <w:start w:val="1"/>
      <w:numFmt w:val="decimal"/>
      <w:lvlText w:val="%1."/>
      <w:lvlJc w:val="left"/>
      <w:pPr>
        <w:ind w:left="720" w:hanging="360"/>
      </w:pPr>
    </w:lvl>
    <w:lvl w:ilvl="1" w:tplc="19101634" w:tentative="1">
      <w:start w:val="1"/>
      <w:numFmt w:val="lowerLetter"/>
      <w:lvlText w:val="%2."/>
      <w:lvlJc w:val="left"/>
      <w:pPr>
        <w:ind w:left="1440" w:hanging="360"/>
      </w:pPr>
    </w:lvl>
    <w:lvl w:ilvl="2" w:tplc="19101634" w:tentative="1">
      <w:start w:val="1"/>
      <w:numFmt w:val="lowerRoman"/>
      <w:lvlText w:val="%3."/>
      <w:lvlJc w:val="right"/>
      <w:pPr>
        <w:ind w:left="2160" w:hanging="180"/>
      </w:pPr>
    </w:lvl>
    <w:lvl w:ilvl="3" w:tplc="19101634" w:tentative="1">
      <w:start w:val="1"/>
      <w:numFmt w:val="decimal"/>
      <w:lvlText w:val="%4."/>
      <w:lvlJc w:val="left"/>
      <w:pPr>
        <w:ind w:left="2880" w:hanging="360"/>
      </w:pPr>
    </w:lvl>
    <w:lvl w:ilvl="4" w:tplc="19101634" w:tentative="1">
      <w:start w:val="1"/>
      <w:numFmt w:val="lowerLetter"/>
      <w:lvlText w:val="%5."/>
      <w:lvlJc w:val="left"/>
      <w:pPr>
        <w:ind w:left="3600" w:hanging="360"/>
      </w:pPr>
    </w:lvl>
    <w:lvl w:ilvl="5" w:tplc="19101634" w:tentative="1">
      <w:start w:val="1"/>
      <w:numFmt w:val="lowerRoman"/>
      <w:lvlText w:val="%6."/>
      <w:lvlJc w:val="right"/>
      <w:pPr>
        <w:ind w:left="4320" w:hanging="180"/>
      </w:pPr>
    </w:lvl>
    <w:lvl w:ilvl="6" w:tplc="19101634" w:tentative="1">
      <w:start w:val="1"/>
      <w:numFmt w:val="decimal"/>
      <w:lvlText w:val="%7."/>
      <w:lvlJc w:val="left"/>
      <w:pPr>
        <w:ind w:left="5040" w:hanging="360"/>
      </w:pPr>
    </w:lvl>
    <w:lvl w:ilvl="7" w:tplc="19101634" w:tentative="1">
      <w:start w:val="1"/>
      <w:numFmt w:val="lowerLetter"/>
      <w:lvlText w:val="%8."/>
      <w:lvlJc w:val="left"/>
      <w:pPr>
        <w:ind w:left="5760" w:hanging="360"/>
      </w:pPr>
    </w:lvl>
    <w:lvl w:ilvl="8" w:tplc="19101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92">
    <w:multiLevelType w:val="hybridMultilevel"/>
    <w:lvl w:ilvl="0" w:tplc="73313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D1277327"/>
    <w:multiLevelType w:val="hybridMultilevel"/>
    <w:tmpl w:val="83B0BA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AE6CA"/>
    <w:multiLevelType w:val="hybridMultilevel"/>
    <w:tmpl w:val="6E9200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290045"/>
    <w:multiLevelType w:val="hybridMultilevel"/>
    <w:tmpl w:val="DEC224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8D5167"/>
    <w:multiLevelType w:val="multilevel"/>
    <w:tmpl w:val="684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19B9A"/>
    <w:multiLevelType w:val="hybridMultilevel"/>
    <w:tmpl w:val="6D8AE8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022B0E"/>
    <w:multiLevelType w:val="multilevel"/>
    <w:tmpl w:val="D668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40434"/>
    <w:multiLevelType w:val="multilevel"/>
    <w:tmpl w:val="F37C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A4A5A"/>
    <w:multiLevelType w:val="hybridMultilevel"/>
    <w:tmpl w:val="649E8526"/>
    <w:lvl w:ilvl="0" w:tplc="331AB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B3958"/>
    <w:multiLevelType w:val="multilevel"/>
    <w:tmpl w:val="6EAE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352CC"/>
    <w:multiLevelType w:val="hybridMultilevel"/>
    <w:tmpl w:val="9B85C6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23592">
    <w:abstractNumId w:val="23592"/>
  </w:num>
  <w:num w:numId="23593">
    <w:abstractNumId w:val="2359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B3"/>
    <w:rsid w:val="0090166D"/>
    <w:rsid w:val="00CD13B3"/>
    <w:rsid w:val="00DB4D6D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F350"/>
  <w15:chartTrackingRefBased/>
  <w15:docId w15:val="{0A1D519F-8A49-4DD5-8E60-6042099F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1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3B3"/>
    <w:pPr>
      <w:spacing w:after="200" w:line="276" w:lineRule="auto"/>
      <w:ind w:left="720"/>
      <w:contextualSpacing/>
    </w:pPr>
    <w:rPr>
      <w:rFonts w:eastAsiaTheme="minorEastAsia"/>
      <w:lang w:eastAsia="ko-KR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08562516" Type="http://schemas.openxmlformats.org/officeDocument/2006/relationships/footnotes" Target="footnotes.xml"/><Relationship Id="rId537044714" Type="http://schemas.openxmlformats.org/officeDocument/2006/relationships/endnotes" Target="endnotes.xml"/><Relationship Id="rId682801013" Type="http://schemas.openxmlformats.org/officeDocument/2006/relationships/comments" Target="comments.xml"/><Relationship Id="rId454261284" Type="http://schemas.microsoft.com/office/2011/relationships/commentsExtended" Target="commentsExtended.xml"/><Relationship Id="rId97601939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oWub9C31GEBIFtFSgawuunRvsvI=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</SignatureValue>
  <KeyInfo>
    <X509Data>
      <X509Certificate>MIIFqDCCA5ACFGmuXN4bNSDagNvjEsKHZo/19nxEMA0GCSqGSIb3DQEBCwUAMIGQ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08562516"/>
            <mdssi:RelationshipReference SourceId="rId537044714"/>
            <mdssi:RelationshipReference SourceId="rId682801013"/>
            <mdssi:RelationshipReference SourceId="rId454261284"/>
            <mdssi:RelationshipReference SourceId="rId976019392"/>
          </Transform>
          <Transform Algorithm="http://www.w3.org/TR/2001/REC-xml-c14n-20010315"/>
        </Transforms>
        <DigestMethod Algorithm="http://www.w3.org/2000/09/xmldsig#sha1"/>
        <DigestValue>uIc9uxc2UfK2+rbMhC0YzMkZmDo=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H1cQdPqMcRbB/cCStce8bQpEOqY=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XQb0yL6dhA8gWpRarlqCcUokehs=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/2ct+8nSxOw1PR0eGqiXPWkCxCg=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PEXxKTsvdOj6wDwoFSDkfKnZHe4=</DigestValue>
      </Reference>
      <Reference URI="/word/styles.xml?ContentType=application/vnd.openxmlformats-officedocument.wordprocessingml.styles+xml">
        <DigestMethod Algorithm="http://www.w3.org/2000/09/xmldsig#sha1"/>
        <DigestValue>pOHK2qdC8kHbQ6Ls5oO2nvabnKo=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m3PT0MvktkN9oc5dC1wmUd7niKY=</DigestValue>
      </Reference>
    </Manifest>
    <SignatureProperties>
      <SignatureProperty Id="idSignatureTime" Target="#idPackageSignature">
        <mdssi:SignatureTime>
          <mdssi:Format>YYYY-MM-DDThh:mm:ssTZD</mdssi:Format>
          <mdssi:Value>2022-09-09T06:39:28Z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2022-09-09T02:50:00Z</dcterms:created>
  <dcterms:modified xsi:type="dcterms:W3CDTF">2022-09-09T03:20:00Z</dcterms:modified>
</cp:coreProperties>
</file>